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BD" w:rsidRDefault="00A02EBD" w:rsidP="006A4E85">
      <w:pPr>
        <w:rPr>
          <w:rFonts w:ascii="Times New Roman" w:hAnsi="Times New Roman" w:cs="Times New Roman"/>
          <w:b/>
          <w:sz w:val="28"/>
          <w:szCs w:val="28"/>
        </w:rPr>
      </w:pP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ГОРЛОВКА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ГОРОДА ГОРЛОВКИ</w:t>
      </w:r>
    </w:p>
    <w:p w:rsidR="007121AC" w:rsidRDefault="007121AC" w:rsidP="007121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«ЦЕНТР ТУРИЗМА, КРАЕВЕДЕНИЯ И ЭКСКУРСИЙ УЧЕНИЧЕСКОЙ МОЛОДЕЖИ» </w:t>
      </w:r>
    </w:p>
    <w:p w:rsidR="007121AC" w:rsidRDefault="007121AC" w:rsidP="007121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1AC" w:rsidRDefault="007121AC" w:rsidP="007121AC">
      <w:pPr>
        <w:pStyle w:val="2"/>
        <w:jc w:val="center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                       </w:t>
      </w:r>
    </w:p>
    <w:p w:rsidR="007121AC" w:rsidRDefault="007121AC" w:rsidP="007121AC">
      <w:pPr>
        <w:pStyle w:val="2"/>
        <w:jc w:val="center"/>
        <w:rPr>
          <w:rFonts w:eastAsia="Times New Roman"/>
          <w:color w:val="auto"/>
          <w:lang w:eastAsia="ru-RU"/>
        </w:rPr>
      </w:pPr>
    </w:p>
    <w:p w:rsidR="007121AC" w:rsidRDefault="007121AC" w:rsidP="007121AC">
      <w:pPr>
        <w:pStyle w:val="2"/>
        <w:jc w:val="center"/>
        <w:rPr>
          <w:rFonts w:eastAsia="Times New Roman"/>
          <w:color w:val="auto"/>
          <w:lang w:eastAsia="ru-RU"/>
        </w:rPr>
      </w:pPr>
    </w:p>
    <w:p w:rsidR="007121AC" w:rsidRDefault="007121AC" w:rsidP="007121AC">
      <w:pPr>
        <w:pStyle w:val="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УТВЕРЖДАЮ</w:t>
      </w:r>
    </w:p>
    <w:p w:rsidR="006A4E85" w:rsidRDefault="007121AC" w:rsidP="00C65396">
      <w:pPr>
        <w:pStyle w:val="2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                 </w:t>
      </w:r>
      <w:r w:rsidR="00C65396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 </w:t>
      </w:r>
      <w:r w:rsidR="006A4E85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Директор МБУДО г. Горловки </w:t>
      </w:r>
    </w:p>
    <w:p w:rsidR="006A4E85" w:rsidRDefault="007121AC" w:rsidP="006A4E85">
      <w:pPr>
        <w:pStyle w:val="2"/>
        <w:ind w:left="6372" w:firstLine="708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«Центр</w:t>
      </w:r>
      <w:r w:rsidR="00C65396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Pr="00C65396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туризма, краеведения и </w:t>
      </w:r>
      <w:r w:rsidR="00C65396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экскурсий               </w:t>
      </w:r>
      <w:r w:rsidR="006A4E85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</w:t>
      </w:r>
    </w:p>
    <w:p w:rsidR="007121AC" w:rsidRDefault="00C65396" w:rsidP="006A4E85">
      <w:pPr>
        <w:pStyle w:val="2"/>
        <w:ind w:left="7788" w:firstLine="708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ученической молодежи</w:t>
      </w:r>
      <w:r w:rsidR="007121AC" w:rsidRPr="00C65396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»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</w:t>
      </w:r>
      <w:r w:rsidR="00C65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5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Т.И.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Кабанцова</w:t>
      </w:r>
      <w:proofErr w:type="spellEnd"/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5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4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«____» ____ 2023 г.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65396" w:rsidRDefault="00C65396" w:rsidP="007121AC">
      <w:pPr>
        <w:tabs>
          <w:tab w:val="left" w:pos="570"/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65396" w:rsidRDefault="00C65396" w:rsidP="006A4E85">
      <w:pPr>
        <w:tabs>
          <w:tab w:val="left" w:pos="570"/>
          <w:tab w:val="center" w:pos="4677"/>
        </w:tabs>
        <w:spacing w:after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65396" w:rsidRDefault="00C65396" w:rsidP="007121AC">
      <w:pPr>
        <w:tabs>
          <w:tab w:val="left" w:pos="570"/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65396" w:rsidRDefault="00C65396" w:rsidP="007121AC">
      <w:pPr>
        <w:tabs>
          <w:tab w:val="left" w:pos="570"/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121AC" w:rsidRDefault="007121AC" w:rsidP="007121AC">
      <w:pPr>
        <w:tabs>
          <w:tab w:val="left" w:pos="570"/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Сведения о качестве, реализуемой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программы дополнительного образования детей  туристско </w:t>
      </w:r>
      <w:r w:rsidR="00C65396">
        <w:rPr>
          <w:rFonts w:ascii="Times New Roman" w:eastAsia="Calibri" w:hAnsi="Times New Roman" w:cs="Times New Roman"/>
          <w:b/>
          <w:sz w:val="28"/>
          <w:szCs w:val="28"/>
        </w:rPr>
        <w:t>– спортивного направления.</w:t>
      </w:r>
    </w:p>
    <w:p w:rsidR="007121AC" w:rsidRDefault="007121AC" w:rsidP="007121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C65396" w:rsidP="007121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«Скалолазание»</w:t>
      </w:r>
    </w:p>
    <w:p w:rsidR="00C65396" w:rsidRDefault="007121AC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396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21AC" w:rsidRDefault="00C65396" w:rsidP="007121A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</w:t>
      </w:r>
      <w:r w:rsidR="00712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Возраст </w:t>
      </w:r>
      <w:proofErr w:type="gramStart"/>
      <w:r w:rsidR="00712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="00712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121AC" w:rsidRDefault="00C65396" w:rsidP="00712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10-18</w:t>
      </w:r>
      <w:r w:rsidR="0071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21AC" w:rsidRDefault="007121AC" w:rsidP="007121AC">
      <w:pPr>
        <w:suppressAutoHyphens/>
        <w:spacing w:after="0"/>
        <w:ind w:left="3530" w:firstLine="7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C6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реализации:</w:t>
      </w:r>
    </w:p>
    <w:p w:rsidR="007121AC" w:rsidRDefault="007121AC" w:rsidP="007121AC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Автухова Анастасия Александровна</w:t>
      </w:r>
    </w:p>
    <w:p w:rsidR="007121AC" w:rsidRDefault="007121AC" w:rsidP="007121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кружка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21AC" w:rsidRDefault="007121AC" w:rsidP="007121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«</w:t>
      </w:r>
      <w:proofErr w:type="spellStart"/>
      <w:r w:rsidR="00C6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Скалалазание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121AC" w:rsidRDefault="007121AC" w:rsidP="007121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7121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121AC" w:rsidRDefault="007121AC" w:rsidP="00C6539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Горловка – 2023</w:t>
      </w:r>
    </w:p>
    <w:p w:rsidR="00A02EBD" w:rsidRDefault="00A02EBD" w:rsidP="007121AC">
      <w:pPr>
        <w:pStyle w:val="a4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Динамика результативности реализации программы кружка</w:t>
      </w:r>
    </w:p>
    <w:p w:rsidR="00A02EBD" w:rsidRDefault="00A02EBD" w:rsidP="00A02EBD">
      <w:pPr>
        <w:pStyle w:val="a4"/>
        <w:shd w:val="clear" w:color="auto" w:fill="FFFFFF"/>
        <w:spacing w:before="0" w:beforeAutospacing="0" w:after="150" w:afterAutospacing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«Скалолазание»</w:t>
      </w:r>
    </w:p>
    <w:p w:rsidR="00A02EBD" w:rsidRDefault="00A02EBD" w:rsidP="006A4E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за сопоставимые периоды реализации.</w:t>
      </w:r>
    </w:p>
    <w:p w:rsidR="006372CA" w:rsidRDefault="006372CA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имеет туристско – спортивную направленность. Учебные занятия направленны на  получение учащимися базовых навыков скалолазания и туризма, на психическое, интеллектуальное и физическое развитие обучающихся, на укрепление их здоровья, на приобщение обучающихся к общекультурным ценностям, которые формируются в обществе людей, занимающихся скалолазанием.</w:t>
      </w:r>
    </w:p>
    <w:p w:rsidR="006372CA" w:rsidRDefault="006372CA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>: развитие мотивации к укреплению физического и психического здоровья обучающихся, совершенствование личностных качеств и овладение навыками спортивного скалолазания.</w:t>
      </w:r>
    </w:p>
    <w:p w:rsidR="00EA6DE3" w:rsidRDefault="006372CA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Основными формами обучения являются</w:t>
      </w:r>
      <w:r>
        <w:rPr>
          <w:rFonts w:ascii="Times New Roman" w:hAnsi="Times New Roman" w:cs="Times New Roman"/>
          <w:sz w:val="28"/>
          <w:szCs w:val="28"/>
        </w:rPr>
        <w:t>: практические и теоритические учебные занятия, работа по индивидуальным планам, участие в соревнованиях, товарищеских встречах, инструкторская и судейская практика.</w:t>
      </w:r>
    </w:p>
    <w:p w:rsidR="007121AC" w:rsidRDefault="007121AC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Теоретическая подготовка</w:t>
      </w:r>
      <w:r>
        <w:rPr>
          <w:rFonts w:ascii="Times New Roman" w:hAnsi="Times New Roman" w:cs="Times New Roman"/>
          <w:sz w:val="28"/>
          <w:szCs w:val="28"/>
        </w:rPr>
        <w:t xml:space="preserve"> преподаётся в форме лекций, бесед, отдельных занятий, с изучением и разбором методических пособий, кино – и видеоматериалов.</w:t>
      </w:r>
    </w:p>
    <w:p w:rsidR="007121AC" w:rsidRDefault="007121AC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Общая физическая подготовка</w:t>
      </w:r>
      <w:r>
        <w:rPr>
          <w:rFonts w:ascii="Times New Roman" w:hAnsi="Times New Roman" w:cs="Times New Roman"/>
          <w:sz w:val="28"/>
          <w:szCs w:val="28"/>
        </w:rPr>
        <w:t xml:space="preserve">. Материал предоставляется в виде заданий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упражнений ), сгруппированных в отдельные блоки по принципу  их преимущественной направленности на физические качества. </w:t>
      </w:r>
    </w:p>
    <w:p w:rsidR="007121AC" w:rsidRDefault="007121AC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Техническая подготовка</w:t>
      </w:r>
      <w:r>
        <w:rPr>
          <w:rFonts w:ascii="Times New Roman" w:hAnsi="Times New Roman" w:cs="Times New Roman"/>
          <w:sz w:val="28"/>
          <w:szCs w:val="28"/>
        </w:rPr>
        <w:t>. Осуществляется с помощью словесных и наглядных методов, а так же практического выполнения упражнений.</w:t>
      </w:r>
    </w:p>
    <w:p w:rsidR="007121AC" w:rsidRDefault="007121AC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Инструкторская и судейская практика</w:t>
      </w:r>
      <w:r>
        <w:rPr>
          <w:rFonts w:ascii="Times New Roman" w:hAnsi="Times New Roman" w:cs="Times New Roman"/>
          <w:sz w:val="28"/>
          <w:szCs w:val="28"/>
        </w:rPr>
        <w:t xml:space="preserve">. Дает представления о структуре, содержания тренировочного занятия, о структуре соревнований, позволяет получить некоторый опыт инструкторской и судейской практики на учебных занятиях и на соревнования. </w:t>
      </w:r>
    </w:p>
    <w:p w:rsidR="00EA6DE3" w:rsidRDefault="006372CA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контроль осуществляется</w:t>
      </w:r>
      <w:r w:rsidR="00EA6DE3">
        <w:rPr>
          <w:rFonts w:ascii="Times New Roman" w:hAnsi="Times New Roman" w:cs="Times New Roman"/>
          <w:sz w:val="28"/>
          <w:szCs w:val="28"/>
        </w:rPr>
        <w:t xml:space="preserve"> для проверки и оценки уровня физической подготовки, приобретенных навыков, освоение умений и тактик индивидуальных действий обучающихся через систему контрольных заданий, тестов, показательных выступлений, спортивных соревнований, а так же сдачи квалификационных экзаменов (очередной аттестации) на соответствующий уровень подготовленности занимающихся.</w:t>
      </w:r>
    </w:p>
    <w:p w:rsidR="00EA6DE3" w:rsidRDefault="00EA6DE3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показателями выполнения программных требований по уровню подготовленности учащихся в группах являются выполнение требований контрольных нормативов по ОФП, навыков скалолазания и тестовых заданий по теории. Формами подведения итогов реализации дополнительной образовательной программы являются контрольные задания, тестирования, соревнования.</w:t>
      </w:r>
    </w:p>
    <w:p w:rsidR="00EA6DE3" w:rsidRDefault="00EA6DE3" w:rsidP="006A4E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21AC">
        <w:rPr>
          <w:rFonts w:ascii="Times New Roman" w:hAnsi="Times New Roman" w:cs="Times New Roman"/>
          <w:b/>
          <w:sz w:val="28"/>
          <w:szCs w:val="28"/>
        </w:rPr>
        <w:t>Виды контроля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A6DE3" w:rsidRPr="00D33718" w:rsidRDefault="00EA6DE3" w:rsidP="006A4E85">
      <w:pPr>
        <w:pStyle w:val="a5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33718">
        <w:rPr>
          <w:rFonts w:ascii="Times New Roman" w:hAnsi="Times New Roman" w:cs="Times New Roman"/>
          <w:sz w:val="28"/>
          <w:szCs w:val="28"/>
        </w:rPr>
        <w:t>Начальный или входной контроль проводится в начале учебного года для оценки уровня общей физической подготовленности учащихся, осуществляется педагогам в виде тестирования;</w:t>
      </w:r>
    </w:p>
    <w:p w:rsidR="00D33718" w:rsidRPr="00D33718" w:rsidRDefault="00D33718" w:rsidP="006A4E85">
      <w:pPr>
        <w:pStyle w:val="a5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33718">
        <w:rPr>
          <w:rFonts w:ascii="Times New Roman" w:hAnsi="Times New Roman" w:cs="Times New Roman"/>
          <w:sz w:val="28"/>
          <w:szCs w:val="28"/>
        </w:rPr>
        <w:t>Промежуточный контроль проводится в середине учебного года, для оценки уровня приобретенных навыков, освоение умений и тактик индивидуального действия, с использованием комплекса контрольных упражнений (заданий) по физической подготовленности учащихся, с учетом показателей тренировочной и соревновательной деятельности:</w:t>
      </w:r>
    </w:p>
    <w:p w:rsidR="00D33718" w:rsidRPr="00D33718" w:rsidRDefault="00D33718" w:rsidP="006A4E85">
      <w:pPr>
        <w:pStyle w:val="a5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33718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конце учебного года с целью проверки степени осведомленности обучающихся в вопросах физической культуры и спорта, в том числе вопросах, связанных с подготовкой </w:t>
      </w:r>
      <w:proofErr w:type="gramStart"/>
      <w:r w:rsidRPr="00D3371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33718">
        <w:rPr>
          <w:rFonts w:ascii="Times New Roman" w:hAnsi="Times New Roman" w:cs="Times New Roman"/>
          <w:sz w:val="28"/>
          <w:szCs w:val="28"/>
        </w:rPr>
        <w:t>физической и спортивной) скалолазов при помощи тестов, выполнения требований контрольных нормативов по общей физической подготовке, а также нормативов по овладению специальной подготовкой скалолаза.</w:t>
      </w:r>
    </w:p>
    <w:p w:rsidR="00A02EBD" w:rsidRPr="00D33718" w:rsidRDefault="00D33718" w:rsidP="006A4E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трех лет обучения и выполнения требований программы, а так же успешной сдачи экзаменов, учащийся получает удостоверение установленного образца. Основанием для получения удостоверения без сдачи экзаменов является результативное участие в соревнованиях, акциях, конкурсах и конференциях Городского и Республиканского уровней, </w:t>
      </w:r>
      <w:r w:rsidR="007121AC">
        <w:rPr>
          <w:rFonts w:ascii="Times New Roman" w:hAnsi="Times New Roman" w:cs="Times New Roman"/>
          <w:sz w:val="28"/>
          <w:szCs w:val="28"/>
        </w:rPr>
        <w:t>получение спортивных разрядов и наград.</w:t>
      </w:r>
      <w:r w:rsidR="00A02EBD" w:rsidRPr="00D33718">
        <w:rPr>
          <w:rFonts w:ascii="Times New Roman" w:hAnsi="Times New Roman" w:cs="Times New Roman"/>
          <w:b/>
          <w:sz w:val="28"/>
          <w:szCs w:val="28"/>
        </w:rPr>
        <w:br w:type="page"/>
      </w:r>
    </w:p>
    <w:bookmarkEnd w:id="0"/>
    <w:p w:rsidR="007935DF" w:rsidRDefault="00271DB0" w:rsidP="00271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DB0">
        <w:rPr>
          <w:rFonts w:ascii="Times New Roman" w:hAnsi="Times New Roman" w:cs="Times New Roman"/>
          <w:b/>
          <w:sz w:val="28"/>
          <w:szCs w:val="28"/>
        </w:rPr>
        <w:lastRenderedPageBreak/>
        <w:t>Сводная таблица результативности кружка «Скалолазание» (Руководитель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Автухова Анастасия Александровна</w:t>
      </w:r>
      <w:r w:rsidRPr="00271DB0"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>за период с 10.01.2018 по 17.06.2021</w:t>
      </w:r>
      <w:r w:rsidRPr="00271DB0">
        <w:rPr>
          <w:rFonts w:ascii="Times New Roman" w:hAnsi="Times New Roman" w:cs="Times New Roman"/>
          <w:b/>
          <w:sz w:val="28"/>
          <w:szCs w:val="28"/>
        </w:rPr>
        <w:t xml:space="preserve"> года на основе выполнения разрядных нормативов.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292"/>
        <w:gridCol w:w="1476"/>
        <w:gridCol w:w="1663"/>
        <w:gridCol w:w="1663"/>
        <w:gridCol w:w="1663"/>
        <w:gridCol w:w="1663"/>
        <w:gridCol w:w="1663"/>
        <w:gridCol w:w="1663"/>
        <w:gridCol w:w="1359"/>
      </w:tblGrid>
      <w:tr w:rsidR="00251833" w:rsidTr="00251833">
        <w:tc>
          <w:tcPr>
            <w:tcW w:w="2598" w:type="dxa"/>
          </w:tcPr>
          <w:p w:rsidR="00271DB0" w:rsidRPr="00271DB0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1DB0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41" w:type="dxa"/>
          </w:tcPr>
          <w:p w:rsidR="00271DB0" w:rsidRPr="00271DB0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юношеский спортивный разряд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юношеский спортивный разряд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юношеский спортивный разряд</w:t>
            </w:r>
          </w:p>
        </w:tc>
        <w:tc>
          <w:tcPr>
            <w:tcW w:w="1623" w:type="dxa"/>
          </w:tcPr>
          <w:p w:rsidR="00271DB0" w:rsidRPr="00251833" w:rsidRDefault="00271DB0" w:rsidP="00251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разряд</w:t>
            </w:r>
          </w:p>
        </w:tc>
        <w:tc>
          <w:tcPr>
            <w:tcW w:w="1623" w:type="dxa"/>
          </w:tcPr>
          <w:p w:rsidR="00271DB0" w:rsidRPr="00251833" w:rsidRDefault="00271DB0" w:rsidP="00251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разряд</w:t>
            </w:r>
          </w:p>
        </w:tc>
        <w:tc>
          <w:tcPr>
            <w:tcW w:w="1623" w:type="dxa"/>
          </w:tcPr>
          <w:p w:rsidR="00271DB0" w:rsidRPr="00251833" w:rsidRDefault="00271DB0" w:rsidP="00251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25183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разряд</w:t>
            </w:r>
          </w:p>
        </w:tc>
        <w:tc>
          <w:tcPr>
            <w:tcW w:w="1328" w:type="dxa"/>
          </w:tcPr>
          <w:p w:rsidR="00271DB0" w:rsidRPr="00271DB0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в мастера спорта ДНР</w:t>
            </w:r>
          </w:p>
        </w:tc>
      </w:tr>
      <w:tr w:rsidR="00251833" w:rsidTr="00251833">
        <w:tc>
          <w:tcPr>
            <w:tcW w:w="2598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Назаренко Дарья Сергеевна</w:t>
            </w:r>
          </w:p>
        </w:tc>
        <w:tc>
          <w:tcPr>
            <w:tcW w:w="1441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27.12.2007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10.06.2019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21.01.2021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29.01.2021</w:t>
            </w:r>
          </w:p>
        </w:tc>
        <w:tc>
          <w:tcPr>
            <w:tcW w:w="132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6.04.2021</w:t>
            </w:r>
          </w:p>
        </w:tc>
      </w:tr>
      <w:tr w:rsidR="00251833" w:rsidTr="00251833">
        <w:tc>
          <w:tcPr>
            <w:tcW w:w="259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Прядченко</w:t>
            </w:r>
            <w:proofErr w:type="spellEnd"/>
            <w:r w:rsidRPr="00251833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1441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13.09.2006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10.06.2019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Серебрянский Александр Сергеевич</w:t>
            </w:r>
          </w:p>
        </w:tc>
        <w:tc>
          <w:tcPr>
            <w:tcW w:w="1441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11.06.2010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10.06.2019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Петин Глеб Русланович</w:t>
            </w:r>
          </w:p>
        </w:tc>
        <w:tc>
          <w:tcPr>
            <w:tcW w:w="1441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7.07.2010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13.08.2020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Шабалин Дмитрий Борисович</w:t>
            </w:r>
          </w:p>
        </w:tc>
        <w:tc>
          <w:tcPr>
            <w:tcW w:w="1441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21.01.2010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29.11.2018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Хомяков Александр Евгеньевич</w:t>
            </w:r>
          </w:p>
        </w:tc>
        <w:tc>
          <w:tcPr>
            <w:tcW w:w="1441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10.05.2010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29.11.2018</w:t>
            </w:r>
          </w:p>
        </w:tc>
        <w:tc>
          <w:tcPr>
            <w:tcW w:w="1623" w:type="dxa"/>
          </w:tcPr>
          <w:p w:rsidR="00271DB0" w:rsidRPr="00251833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833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251833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71DB0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Брадулов</w:t>
            </w:r>
            <w:proofErr w:type="spellEnd"/>
            <w:r w:rsidRPr="00C82F99">
              <w:rPr>
                <w:rFonts w:ascii="Times New Roman" w:hAnsi="Times New Roman" w:cs="Times New Roman"/>
                <w:sz w:val="28"/>
                <w:szCs w:val="28"/>
              </w:rPr>
              <w:t xml:space="preserve"> Илья Антонович</w:t>
            </w:r>
          </w:p>
        </w:tc>
        <w:tc>
          <w:tcPr>
            <w:tcW w:w="1441" w:type="dxa"/>
          </w:tcPr>
          <w:p w:rsidR="00271DB0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26.07.2009</w:t>
            </w:r>
          </w:p>
        </w:tc>
        <w:tc>
          <w:tcPr>
            <w:tcW w:w="1623" w:type="dxa"/>
          </w:tcPr>
          <w:p w:rsidR="00271DB0" w:rsidRPr="00C82F99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271DB0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71DB0" w:rsidRPr="00C82F99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Pr="00C82F99" w:rsidRDefault="00271DB0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71DB0" w:rsidRDefault="00271DB0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Угнивенко</w:t>
            </w:r>
            <w:proofErr w:type="spellEnd"/>
            <w:r w:rsidRPr="00C82F99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Николаевич</w:t>
            </w:r>
          </w:p>
        </w:tc>
        <w:tc>
          <w:tcPr>
            <w:tcW w:w="1441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21.07.2004</w:t>
            </w: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10.06.2019</w:t>
            </w: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51833" w:rsidRDefault="00251833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51833" w:rsidRDefault="00251833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833" w:rsidTr="00251833">
        <w:tc>
          <w:tcPr>
            <w:tcW w:w="2598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Рядно Никита Дмитриевич</w:t>
            </w:r>
          </w:p>
        </w:tc>
        <w:tc>
          <w:tcPr>
            <w:tcW w:w="1441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11.07.2005</w:t>
            </w: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251833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5.03.2019</w:t>
            </w:r>
          </w:p>
        </w:tc>
        <w:tc>
          <w:tcPr>
            <w:tcW w:w="1623" w:type="dxa"/>
          </w:tcPr>
          <w:p w:rsidR="00251833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12.03.2020</w:t>
            </w:r>
          </w:p>
        </w:tc>
        <w:tc>
          <w:tcPr>
            <w:tcW w:w="1623" w:type="dxa"/>
          </w:tcPr>
          <w:p w:rsidR="00251833" w:rsidRDefault="00251833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251833" w:rsidRDefault="00251833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2F99" w:rsidTr="00251833">
        <w:tc>
          <w:tcPr>
            <w:tcW w:w="2598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Сидоренко Артем Андреевич</w:t>
            </w:r>
          </w:p>
        </w:tc>
        <w:tc>
          <w:tcPr>
            <w:tcW w:w="1441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16.06.2004</w:t>
            </w:r>
          </w:p>
        </w:tc>
        <w:tc>
          <w:tcPr>
            <w:tcW w:w="1623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F99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1623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C82F99" w:rsidRPr="00C82F99" w:rsidRDefault="00C82F99" w:rsidP="00271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</w:tcPr>
          <w:p w:rsidR="00C82F99" w:rsidRDefault="00C82F99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8" w:type="dxa"/>
          </w:tcPr>
          <w:p w:rsidR="00C82F99" w:rsidRDefault="00C82F99" w:rsidP="00271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82F99" w:rsidRDefault="00C82F99" w:rsidP="00271DB0">
      <w:pPr>
        <w:rPr>
          <w:rFonts w:ascii="Times New Roman" w:hAnsi="Times New Roman" w:cs="Times New Roman"/>
          <w:b/>
          <w:sz w:val="28"/>
          <w:szCs w:val="28"/>
        </w:rPr>
      </w:pPr>
    </w:p>
    <w:p w:rsidR="00C82F99" w:rsidRDefault="00C82F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93264" w:rsidRDefault="00F93264" w:rsidP="00C82F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Итоговый мониторинг 2018-2019 учебный год. </w:t>
      </w:r>
    </w:p>
    <w:p w:rsidR="00F93264" w:rsidRDefault="00F93264" w:rsidP="00C82F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Кружок « Скалолазания»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Автухова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.А</w:t>
      </w:r>
      <w:proofErr w:type="spellEnd"/>
    </w:p>
    <w:p w:rsidR="00F93264" w:rsidRDefault="00F93264" w:rsidP="00C82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2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93264">
        <w:rPr>
          <w:rFonts w:ascii="Times New Roman" w:hAnsi="Times New Roman" w:cs="Times New Roman"/>
          <w:b/>
          <w:sz w:val="28"/>
          <w:szCs w:val="28"/>
        </w:rPr>
        <w:t>Сводная таблица результативности участия обучающихся в Городских и Республиканских соревнованиях.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2"/>
        <w:gridCol w:w="1826"/>
        <w:gridCol w:w="1428"/>
        <w:gridCol w:w="1267"/>
        <w:gridCol w:w="1781"/>
        <w:gridCol w:w="1399"/>
        <w:gridCol w:w="1358"/>
        <w:gridCol w:w="1703"/>
        <w:gridCol w:w="1360"/>
      </w:tblGrid>
      <w:tr w:rsidR="00F93264" w:rsidTr="00F23E66">
        <w:tc>
          <w:tcPr>
            <w:tcW w:w="2382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26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Места</w:t>
            </w:r>
          </w:p>
        </w:tc>
        <w:tc>
          <w:tcPr>
            <w:tcW w:w="1428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Лучшие места</w:t>
            </w:r>
          </w:p>
        </w:tc>
        <w:tc>
          <w:tcPr>
            <w:tcW w:w="1267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81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</w:p>
        </w:tc>
        <w:tc>
          <w:tcPr>
            <w:tcW w:w="1399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358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Всего баллов</w:t>
            </w:r>
          </w:p>
        </w:tc>
        <w:tc>
          <w:tcPr>
            <w:tcW w:w="1703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Общее оценивание</w:t>
            </w:r>
          </w:p>
        </w:tc>
        <w:tc>
          <w:tcPr>
            <w:tcW w:w="1360" w:type="dxa"/>
          </w:tcPr>
          <w:p w:rsidR="00F93264" w:rsidRPr="00F52107" w:rsidRDefault="00F93264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Общая оценка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ДНР по скалолазанию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акеевка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2,9,9,9,10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2-10/5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25-21/5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ДНР по скалолазанию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акеевка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2,7,1,1,9,6,6,9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11-21/4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20-16/4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ДНР по скалолазанию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онецк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14,18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14,18</w:t>
            </w:r>
          </w:p>
        </w:tc>
        <w:tc>
          <w:tcPr>
            <w:tcW w:w="1267" w:type="dxa"/>
          </w:tcPr>
          <w:p w:rsidR="00F23E66" w:rsidRPr="00F52107" w:rsidRDefault="00F23E66" w:rsidP="00F23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22-32/3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15-11/3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ДНР по скалолазанию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онецк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1,3,1,3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33-42/2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10-6/2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Чемпионат ДНР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уевка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44…/1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5/1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Личное первенство по скальному ориентированию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орловка</w:t>
            </w:r>
            <w:proofErr w:type="spellEnd"/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1,3,3,4,5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5-9/5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10-9/5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23E66" w:rsidTr="00F23E66">
        <w:tc>
          <w:tcPr>
            <w:tcW w:w="2382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Личное первенство </w:t>
            </w:r>
            <w:proofErr w:type="spell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орловки</w:t>
            </w:r>
            <w:proofErr w:type="spellEnd"/>
            <w:r w:rsidRPr="00F52107">
              <w:rPr>
                <w:rFonts w:ascii="Times New Roman" w:hAnsi="Times New Roman" w:cs="Times New Roman"/>
                <w:sz w:val="28"/>
                <w:szCs w:val="28"/>
              </w:rPr>
              <w:t xml:space="preserve"> по стендовому скалолазанию</w:t>
            </w:r>
          </w:p>
        </w:tc>
        <w:tc>
          <w:tcPr>
            <w:tcW w:w="1826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1,1,2,2,3</w:t>
            </w:r>
          </w:p>
        </w:tc>
        <w:tc>
          <w:tcPr>
            <w:tcW w:w="142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1,2,3</w:t>
            </w:r>
          </w:p>
        </w:tc>
        <w:tc>
          <w:tcPr>
            <w:tcW w:w="1267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81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10-11/4</w:t>
            </w:r>
          </w:p>
        </w:tc>
        <w:tc>
          <w:tcPr>
            <w:tcW w:w="1399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8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3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8-7/4</w:t>
            </w:r>
          </w:p>
        </w:tc>
        <w:tc>
          <w:tcPr>
            <w:tcW w:w="1360" w:type="dxa"/>
          </w:tcPr>
          <w:p w:rsidR="00F23E66" w:rsidRPr="00F52107" w:rsidRDefault="00F23E66" w:rsidP="00F93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93264" w:rsidRDefault="00F23E66" w:rsidP="00F23E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Входной мониторинг 2021-2022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4"/>
        <w:gridCol w:w="2999"/>
        <w:gridCol w:w="2999"/>
        <w:gridCol w:w="2753"/>
        <w:gridCol w:w="2999"/>
      </w:tblGrid>
      <w:tr w:rsidR="00F52107" w:rsidTr="00F52107">
        <w:tc>
          <w:tcPr>
            <w:tcW w:w="2754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 5 (%)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 4 (%)</w:t>
            </w:r>
          </w:p>
        </w:tc>
        <w:tc>
          <w:tcPr>
            <w:tcW w:w="2753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 3 (%)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 2 (%)</w:t>
            </w:r>
          </w:p>
        </w:tc>
      </w:tr>
      <w:tr w:rsidR="00F52107" w:rsidTr="00F52107">
        <w:tc>
          <w:tcPr>
            <w:tcW w:w="2754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21-22 ВТ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53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F52107" w:rsidTr="00F52107">
        <w:tc>
          <w:tcPr>
            <w:tcW w:w="2754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21-22 ПТ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53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F52107" w:rsidTr="00F52107">
        <w:tc>
          <w:tcPr>
            <w:tcW w:w="2754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21-22 ИМ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53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99" w:type="dxa"/>
          </w:tcPr>
          <w:p w:rsidR="00F52107" w:rsidRDefault="00F52107" w:rsidP="00F23E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23E66" w:rsidRPr="00F52107" w:rsidRDefault="00F52107" w:rsidP="00F23E6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2107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Pr="00F52107">
        <w:rPr>
          <w:rFonts w:ascii="Times New Roman" w:hAnsi="Times New Roman" w:cs="Times New Roman"/>
          <w:sz w:val="28"/>
          <w:szCs w:val="28"/>
        </w:rPr>
        <w:t xml:space="preserve"> - входное тестирование; ПТ – промежуточное тестирование; ИМ - итоговый мониторинг.</w:t>
      </w:r>
    </w:p>
    <w:p w:rsidR="00F52107" w:rsidRPr="00F52107" w:rsidRDefault="00F52107" w:rsidP="00F23E66">
      <w:pPr>
        <w:rPr>
          <w:rFonts w:ascii="Times New Roman" w:hAnsi="Times New Roman" w:cs="Times New Roman"/>
          <w:sz w:val="28"/>
          <w:szCs w:val="28"/>
        </w:rPr>
      </w:pPr>
    </w:p>
    <w:p w:rsidR="00F52107" w:rsidRPr="00F52107" w:rsidRDefault="00F52107" w:rsidP="00F23E66">
      <w:pPr>
        <w:rPr>
          <w:rFonts w:ascii="Times New Roman" w:hAnsi="Times New Roman" w:cs="Times New Roman"/>
          <w:b/>
          <w:sz w:val="28"/>
          <w:szCs w:val="28"/>
        </w:rPr>
      </w:pPr>
      <w:r w:rsidRPr="00F52107">
        <w:rPr>
          <w:rFonts w:ascii="Times New Roman" w:hAnsi="Times New Roman" w:cs="Times New Roman"/>
          <w:sz w:val="28"/>
          <w:szCs w:val="28"/>
        </w:rPr>
        <w:t>Делая выводы по сравнительным показателям за  учебный год, мы видим увеличение качества знаний и умений в кружке по теоретическим знаниям.</w:t>
      </w:r>
    </w:p>
    <w:sectPr w:rsidR="00F52107" w:rsidRPr="00F52107" w:rsidSect="00271DB0">
      <w:pgSz w:w="16839" w:h="23814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511DA"/>
    <w:multiLevelType w:val="hybridMultilevel"/>
    <w:tmpl w:val="9E103B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DD1D10"/>
    <w:multiLevelType w:val="hybridMultilevel"/>
    <w:tmpl w:val="6E82F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AC66A7"/>
    <w:multiLevelType w:val="hybridMultilevel"/>
    <w:tmpl w:val="B1E42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E0"/>
    <w:rsid w:val="00251833"/>
    <w:rsid w:val="00271DB0"/>
    <w:rsid w:val="003F45E0"/>
    <w:rsid w:val="00563645"/>
    <w:rsid w:val="006372CA"/>
    <w:rsid w:val="006A4E85"/>
    <w:rsid w:val="007121AC"/>
    <w:rsid w:val="007935DF"/>
    <w:rsid w:val="00A02EBD"/>
    <w:rsid w:val="00C65396"/>
    <w:rsid w:val="00C82F99"/>
    <w:rsid w:val="00D33718"/>
    <w:rsid w:val="00EA6DE3"/>
    <w:rsid w:val="00F23E66"/>
    <w:rsid w:val="00F52107"/>
    <w:rsid w:val="00F9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121AC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0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6DE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121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121AC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0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6DE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121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Acer_Man</cp:lastModifiedBy>
  <cp:revision>6</cp:revision>
  <dcterms:created xsi:type="dcterms:W3CDTF">2023-02-09T16:55:00Z</dcterms:created>
  <dcterms:modified xsi:type="dcterms:W3CDTF">2023-02-12T06:22:00Z</dcterms:modified>
</cp:coreProperties>
</file>